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0D925" w14:textId="2C0293C9" w:rsidR="005B168C" w:rsidRPr="00B06146" w:rsidRDefault="009F5A16" w:rsidP="005B168C">
      <w:pPr>
        <w:jc w:val="both"/>
        <w:rPr>
          <w:b/>
          <w:bCs/>
          <w:lang w:val="es-ES"/>
        </w:rPr>
      </w:pPr>
      <w:r w:rsidRPr="00B06146">
        <w:rPr>
          <w:b/>
          <w:bCs/>
          <w:lang w:val="es-ES"/>
        </w:rPr>
        <w:t xml:space="preserve">Aula de </w:t>
      </w:r>
      <w:r w:rsidR="00055701" w:rsidRPr="00B06146">
        <w:rPr>
          <w:b/>
          <w:bCs/>
          <w:lang w:val="es-ES"/>
        </w:rPr>
        <w:t>Naturalización</w:t>
      </w:r>
      <w:r w:rsidR="00806A29" w:rsidRPr="00B06146">
        <w:rPr>
          <w:b/>
          <w:bCs/>
          <w:lang w:val="es-ES"/>
        </w:rPr>
        <w:t xml:space="preserve"> </w:t>
      </w:r>
      <w:r w:rsidRPr="00B06146">
        <w:rPr>
          <w:b/>
          <w:bCs/>
          <w:lang w:val="es-ES"/>
        </w:rPr>
        <w:t xml:space="preserve">urbana </w:t>
      </w:r>
      <w:r w:rsidR="00C31A1B" w:rsidRPr="00B06146">
        <w:rPr>
          <w:b/>
          <w:bCs/>
          <w:lang w:val="es-ES"/>
        </w:rPr>
        <w:t>de</w:t>
      </w:r>
      <w:r w:rsidR="00055701" w:rsidRPr="00B06146">
        <w:rPr>
          <w:b/>
          <w:bCs/>
          <w:lang w:val="es-ES"/>
        </w:rPr>
        <w:t>l</w:t>
      </w:r>
      <w:r w:rsidR="00C31A1B" w:rsidRPr="00B06146">
        <w:rPr>
          <w:b/>
          <w:bCs/>
          <w:lang w:val="es-ES"/>
        </w:rPr>
        <w:t xml:space="preserve"> estanque</w:t>
      </w:r>
      <w:r w:rsidR="00055701" w:rsidRPr="00B06146">
        <w:rPr>
          <w:b/>
          <w:bCs/>
          <w:lang w:val="es-ES"/>
        </w:rPr>
        <w:t xml:space="preserve"> </w:t>
      </w:r>
      <w:r w:rsidR="00C31A1B" w:rsidRPr="00B06146">
        <w:rPr>
          <w:b/>
          <w:bCs/>
          <w:lang w:val="es-ES"/>
        </w:rPr>
        <w:t xml:space="preserve">experimental </w:t>
      </w:r>
      <w:r w:rsidR="00055701" w:rsidRPr="00B06146">
        <w:rPr>
          <w:b/>
          <w:bCs/>
          <w:lang w:val="es-ES"/>
        </w:rPr>
        <w:t>de</w:t>
      </w:r>
      <w:r w:rsidR="00C31A1B" w:rsidRPr="00B06146">
        <w:rPr>
          <w:b/>
          <w:bCs/>
          <w:lang w:val="es-ES"/>
        </w:rPr>
        <w:t xml:space="preserve"> Torreblanca</w:t>
      </w:r>
      <w:r w:rsidR="00055701" w:rsidRPr="00B06146">
        <w:rPr>
          <w:b/>
          <w:bCs/>
          <w:lang w:val="es-ES"/>
        </w:rPr>
        <w:t xml:space="preserve"> de los caños (Sevilla)</w:t>
      </w:r>
    </w:p>
    <w:p w14:paraId="78277917" w14:textId="18943129" w:rsidR="0077347A" w:rsidRPr="00B06146" w:rsidRDefault="0077347A" w:rsidP="0077347A">
      <w:pPr>
        <w:jc w:val="both"/>
        <w:rPr>
          <w:lang w:val="es-ES"/>
        </w:rPr>
      </w:pPr>
      <w:r w:rsidRPr="00B06146">
        <w:rPr>
          <w:lang w:val="es-ES"/>
        </w:rPr>
        <w:t>El proyecto se incluye en el trabajo que desarrolla Bosque Anxanar con el apoyo del grupo Tar de la Universidad de Sevilla desde</w:t>
      </w:r>
      <w:r w:rsidR="00B06146">
        <w:rPr>
          <w:lang w:val="es-ES"/>
        </w:rPr>
        <w:t xml:space="preserve"> </w:t>
      </w:r>
      <w:r w:rsidRPr="00B06146">
        <w:rPr>
          <w:lang w:val="es-ES"/>
        </w:rPr>
        <w:t>2017, en el estanque NATURALIZADO de riego de los huertos sociales de Torreblanca, que se ubica dentro del Polideportivo y esta protegido con malla y puerta de acceso dentro de los huertos sociales del barrio.</w:t>
      </w:r>
    </w:p>
    <w:p w14:paraId="1D5D66E3" w14:textId="1D13B85B" w:rsidR="0077347A" w:rsidRPr="00B06146" w:rsidRDefault="0077347A" w:rsidP="0077347A">
      <w:pPr>
        <w:jc w:val="both"/>
        <w:rPr>
          <w:lang w:val="es-ES"/>
        </w:rPr>
      </w:pPr>
      <w:r w:rsidRPr="00B06146">
        <w:rPr>
          <w:lang w:val="es-ES"/>
        </w:rPr>
        <w:t>En este proyecto se propone extender la experiencia a los niños de colegios e institutos de Torreblanca, los diferentes barrios de Sevilla y pueblos cercanos para que tengan un buen aprendizaje</w:t>
      </w:r>
      <w:r w:rsidR="00B06146">
        <w:rPr>
          <w:lang w:val="es-ES"/>
        </w:rPr>
        <w:t>,</w:t>
      </w:r>
      <w:r w:rsidR="00B06146" w:rsidRPr="00B06146">
        <w:rPr>
          <w:lang w:val="es-ES"/>
        </w:rPr>
        <w:t xml:space="preserve"> para colectivos con capacidades diferentes</w:t>
      </w:r>
      <w:r w:rsidR="00B06146">
        <w:rPr>
          <w:lang w:val="es-ES"/>
        </w:rPr>
        <w:t xml:space="preserve"> y </w:t>
      </w:r>
      <w:r w:rsidR="00B06146" w:rsidRPr="00B06146">
        <w:rPr>
          <w:lang w:val="es-ES"/>
        </w:rPr>
        <w:t>para alumnos e investigadores de la</w:t>
      </w:r>
      <w:r w:rsidR="00B06146">
        <w:rPr>
          <w:lang w:val="es-ES"/>
        </w:rPr>
        <w:t>s diferentes</w:t>
      </w:r>
      <w:r w:rsidR="00B06146" w:rsidRPr="00B06146">
        <w:rPr>
          <w:lang w:val="es-ES"/>
        </w:rPr>
        <w:t xml:space="preserve"> </w:t>
      </w:r>
      <w:r w:rsidR="00B06146">
        <w:rPr>
          <w:lang w:val="es-ES"/>
        </w:rPr>
        <w:t>u</w:t>
      </w:r>
      <w:r w:rsidR="00B06146" w:rsidRPr="00B06146">
        <w:rPr>
          <w:lang w:val="es-ES"/>
        </w:rPr>
        <w:t>niversidad</w:t>
      </w:r>
      <w:r w:rsidR="00B06146">
        <w:rPr>
          <w:lang w:val="es-ES"/>
        </w:rPr>
        <w:t>es que quieran acceder al estanque.</w:t>
      </w:r>
    </w:p>
    <w:p w14:paraId="2D579559" w14:textId="25A4DD77" w:rsidR="009F2A37" w:rsidRPr="00B06146" w:rsidRDefault="0077347A" w:rsidP="009F2A37">
      <w:pPr>
        <w:jc w:val="both"/>
        <w:rPr>
          <w:lang w:val="es-ES"/>
        </w:rPr>
      </w:pPr>
      <w:r w:rsidRPr="00B06146">
        <w:rPr>
          <w:lang w:val="es-ES"/>
        </w:rPr>
        <w:t>La naturalización propicia una mejora consistente de la calidad del agua que permite la vida de las especies acuáticas en su seno, ya se han introducido barbos de la Estación de Ecología acuática Alberto I de Mónaco, de Emasesa, y la vegetación de ribera soportada por escolleras de piedra, de manera que oxigenan el agua y mantienen su calidad</w:t>
      </w:r>
      <w:r w:rsidR="00B06146">
        <w:rPr>
          <w:lang w:val="es-ES"/>
        </w:rPr>
        <w:t>.</w:t>
      </w:r>
    </w:p>
    <w:p w14:paraId="318A56EA" w14:textId="16239B62" w:rsidR="001541FA" w:rsidRPr="00B06146" w:rsidRDefault="001541FA" w:rsidP="007C477C">
      <w:pPr>
        <w:spacing w:before="100" w:beforeAutospacing="1" w:after="100" w:afterAutospacing="1"/>
        <w:rPr>
          <w:lang w:val="es-ES"/>
        </w:rPr>
      </w:pPr>
      <w:r w:rsidRPr="00B06146">
        <w:rPr>
          <w:noProof/>
          <w:lang w:val="es-ES"/>
        </w:rPr>
        <w:drawing>
          <wp:inline distT="0" distB="0" distL="0" distR="0" wp14:anchorId="482817F1" wp14:editId="3F9F755F">
            <wp:extent cx="2739390" cy="154096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6531" cy="1657487"/>
                    </a:xfrm>
                    <a:prstGeom prst="rect">
                      <a:avLst/>
                    </a:prstGeom>
                  </pic:spPr>
                </pic:pic>
              </a:graphicData>
            </a:graphic>
          </wp:inline>
        </w:drawing>
      </w:r>
      <w:r w:rsidRPr="00B06146">
        <w:rPr>
          <w:lang w:val="es-ES"/>
        </w:rPr>
        <w:t xml:space="preserve">    </w:t>
      </w:r>
      <w:r w:rsidR="00B06146" w:rsidRPr="00290C4F">
        <w:rPr>
          <w:noProof/>
          <w:lang w:val="es-ES"/>
        </w:rPr>
        <w:t xml:space="preserve"> </w:t>
      </w:r>
      <w:r w:rsidR="00B06146" w:rsidRPr="00B06146">
        <w:rPr>
          <w:noProof/>
          <w:lang w:val="es-ES"/>
        </w:rPr>
        <w:drawing>
          <wp:inline distT="0" distB="0" distL="0" distR="0" wp14:anchorId="27971C87" wp14:editId="7F6F5152">
            <wp:extent cx="2739758" cy="153965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3373" cy="1581023"/>
                    </a:xfrm>
                    <a:prstGeom prst="rect">
                      <a:avLst/>
                    </a:prstGeom>
                  </pic:spPr>
                </pic:pic>
              </a:graphicData>
            </a:graphic>
          </wp:inline>
        </w:drawing>
      </w:r>
    </w:p>
    <w:p w14:paraId="284F9877" w14:textId="77777777" w:rsidR="00B06146" w:rsidRPr="00B06146" w:rsidRDefault="00B06146" w:rsidP="000079EF">
      <w:pPr>
        <w:spacing w:before="100" w:beforeAutospacing="1" w:after="100" w:afterAutospacing="1"/>
        <w:rPr>
          <w:lang w:val="es-ES"/>
        </w:rPr>
      </w:pPr>
      <w:r w:rsidRPr="00B06146">
        <w:rPr>
          <w:lang w:val="es-ES"/>
        </w:rPr>
        <w:t>Para</w:t>
      </w:r>
      <w:r w:rsidR="000079EF" w:rsidRPr="00B06146">
        <w:rPr>
          <w:lang w:val="es-ES"/>
        </w:rPr>
        <w:t xml:space="preserve"> ello se ha diseñado esta herramienta donde se trata de abrir el estanque naturalizado y hacerlo ACCESIBLE a todos los colectivos</w:t>
      </w:r>
      <w:r w:rsidRPr="00B06146">
        <w:rPr>
          <w:lang w:val="es-ES"/>
        </w:rPr>
        <w:t>:</w:t>
      </w:r>
    </w:p>
    <w:p w14:paraId="56DAF7C0" w14:textId="00C1DD33" w:rsidR="000079EF" w:rsidRPr="00B06146" w:rsidRDefault="000079EF" w:rsidP="000079EF">
      <w:pPr>
        <w:spacing w:before="100" w:beforeAutospacing="1" w:after="100" w:afterAutospacing="1"/>
        <w:rPr>
          <w:lang w:val="es-ES"/>
        </w:rPr>
      </w:pPr>
      <w:r w:rsidRPr="00B06146">
        <w:rPr>
          <w:lang w:val="es-ES"/>
        </w:rPr>
        <w:t>-  audición limitada con lenguaje de signos:</w:t>
      </w:r>
    </w:p>
    <w:p w14:paraId="295F580B" w14:textId="77777777" w:rsidR="000079EF" w:rsidRPr="00B06146" w:rsidRDefault="000079EF" w:rsidP="000079EF">
      <w:pPr>
        <w:spacing w:before="100" w:beforeAutospacing="1" w:after="100" w:afterAutospacing="1"/>
        <w:rPr>
          <w:lang w:val="es-ES"/>
        </w:rPr>
      </w:pPr>
      <w:r w:rsidRPr="00B06146">
        <w:rPr>
          <w:lang w:val="es-ES"/>
        </w:rPr>
        <w:t>-  visión disminuida con figuras 3D que les permita tocar lo que no ven.</w:t>
      </w:r>
    </w:p>
    <w:p w14:paraId="49C168ED" w14:textId="77777777" w:rsidR="000079EF" w:rsidRPr="00B06146" w:rsidRDefault="000079EF" w:rsidP="000079EF">
      <w:pPr>
        <w:spacing w:before="100" w:beforeAutospacing="1" w:after="100" w:afterAutospacing="1"/>
        <w:rPr>
          <w:lang w:val="es-ES"/>
        </w:rPr>
      </w:pPr>
      <w:r w:rsidRPr="00B06146">
        <w:rPr>
          <w:lang w:val="es-ES"/>
        </w:rPr>
        <w:t xml:space="preserve">- personas de movilidad reducida para los que dispondremos de mesas de trabajo en la huerta y accesos al estanque adaptadas a sus posibilidades.  </w:t>
      </w:r>
    </w:p>
    <w:p w14:paraId="1BE31827" w14:textId="77777777" w:rsidR="000079EF" w:rsidRPr="00B06146" w:rsidRDefault="000079EF" w:rsidP="000079EF">
      <w:pPr>
        <w:spacing w:before="100" w:beforeAutospacing="1" w:after="100" w:afterAutospacing="1"/>
        <w:rPr>
          <w:lang w:val="es-ES"/>
        </w:rPr>
      </w:pPr>
      <w:r w:rsidRPr="00B06146">
        <w:rPr>
          <w:lang w:val="es-ES"/>
        </w:rPr>
        <w:t>Se estudiarán todas las diferentes problemáticas que puedan tener colectivos variados para que puedan disfrutar de la experiencia. en las mejores condiciones.</w:t>
      </w:r>
    </w:p>
    <w:p w14:paraId="722251A7" w14:textId="0FF8649F" w:rsidR="000079EF" w:rsidRPr="00B06146" w:rsidRDefault="000079EF" w:rsidP="000079EF">
      <w:pPr>
        <w:spacing w:before="100" w:beforeAutospacing="1" w:after="100" w:afterAutospacing="1"/>
        <w:rPr>
          <w:lang w:val="es-ES"/>
        </w:rPr>
      </w:pPr>
      <w:r w:rsidRPr="00B06146">
        <w:rPr>
          <w:lang w:val="es-ES"/>
        </w:rPr>
        <w:t xml:space="preserve">Ligado a esta </w:t>
      </w:r>
      <w:r w:rsidR="00B06146" w:rsidRPr="00B06146">
        <w:rPr>
          <w:lang w:val="es-ES"/>
        </w:rPr>
        <w:t>línea</w:t>
      </w:r>
      <w:r w:rsidRPr="00B06146">
        <w:rPr>
          <w:lang w:val="es-ES"/>
        </w:rPr>
        <w:t xml:space="preserve"> se </w:t>
      </w:r>
      <w:r w:rsidR="00B06146">
        <w:rPr>
          <w:lang w:val="es-ES"/>
        </w:rPr>
        <w:t xml:space="preserve">ha </w:t>
      </w:r>
      <w:r w:rsidRPr="00B06146">
        <w:rPr>
          <w:lang w:val="es-ES"/>
        </w:rPr>
        <w:t>desarrolla</w:t>
      </w:r>
      <w:r w:rsidR="00B06146">
        <w:rPr>
          <w:lang w:val="es-ES"/>
        </w:rPr>
        <w:t>do</w:t>
      </w:r>
      <w:r w:rsidRPr="00B06146">
        <w:rPr>
          <w:lang w:val="es-ES"/>
        </w:rPr>
        <w:t xml:space="preserve"> la infraestructura que d</w:t>
      </w:r>
      <w:r w:rsidR="00B06146">
        <w:rPr>
          <w:lang w:val="es-ES"/>
        </w:rPr>
        <w:t>a</w:t>
      </w:r>
      <w:r w:rsidRPr="00B06146">
        <w:rPr>
          <w:lang w:val="es-ES"/>
        </w:rPr>
        <w:t xml:space="preserve"> lugar a </w:t>
      </w:r>
      <w:r w:rsidR="00B06146">
        <w:rPr>
          <w:lang w:val="es-ES"/>
        </w:rPr>
        <w:t>esta</w:t>
      </w:r>
      <w:r w:rsidRPr="00B06146">
        <w:rPr>
          <w:lang w:val="es-ES"/>
        </w:rPr>
        <w:t xml:space="preserve"> Aula abierta ambiental con medios suficientes para "naturalizar" a los muchos visitantes que esperamos atender en, para muchos de ellos su primera experiencia ambiental en la propia ciudad.</w:t>
      </w:r>
    </w:p>
    <w:p w14:paraId="588D8D0C" w14:textId="69CE76C5" w:rsidR="00250F42" w:rsidRPr="00B06146" w:rsidRDefault="00250F42">
      <w:pPr>
        <w:jc w:val="both"/>
        <w:rPr>
          <w:lang w:val="es-ES"/>
        </w:rPr>
      </w:pPr>
    </w:p>
    <w:p w14:paraId="309FA76C" w14:textId="046221D9" w:rsidR="001E1B39" w:rsidRDefault="001E1B39" w:rsidP="001E1B39">
      <w:pPr>
        <w:rPr>
          <w:lang w:val="es-ES"/>
        </w:rPr>
      </w:pPr>
    </w:p>
    <w:p w14:paraId="43B945DE" w14:textId="35BA2CCA" w:rsidR="005114F3" w:rsidRDefault="005114F3" w:rsidP="001E1B39">
      <w:pPr>
        <w:rPr>
          <w:lang w:val="es-ES"/>
        </w:rPr>
      </w:pPr>
    </w:p>
    <w:p w14:paraId="425524BD" w14:textId="576F3AF4" w:rsidR="005114F3" w:rsidRDefault="005114F3" w:rsidP="001E1B39">
      <w:pPr>
        <w:rPr>
          <w:lang w:val="es-ES"/>
        </w:rPr>
      </w:pPr>
    </w:p>
    <w:p w14:paraId="613589BE" w14:textId="5DF21577" w:rsidR="005114F3" w:rsidRDefault="005114F3" w:rsidP="001E1B39">
      <w:pPr>
        <w:rPr>
          <w:lang w:val="es-ES"/>
        </w:rPr>
      </w:pPr>
    </w:p>
    <w:p w14:paraId="2B2E4F19" w14:textId="2A9D35E5" w:rsidR="005114F3" w:rsidRDefault="005114F3" w:rsidP="001E1B39">
      <w:pPr>
        <w:rPr>
          <w:lang w:val="es-ES"/>
        </w:rPr>
      </w:pPr>
    </w:p>
    <w:p w14:paraId="4DF2D516" w14:textId="77777777" w:rsidR="005114F3" w:rsidRPr="005114F3" w:rsidRDefault="005114F3" w:rsidP="005114F3">
      <w:pPr>
        <w:jc w:val="center"/>
        <w:rPr>
          <w:color w:val="4F81BD" w:themeColor="accent1"/>
          <w:sz w:val="44"/>
          <w:szCs w:val="44"/>
          <w:lang w:val="es-ES"/>
        </w:rPr>
      </w:pPr>
      <w:r w:rsidRPr="005114F3">
        <w:rPr>
          <w:color w:val="4F81BD" w:themeColor="accent1"/>
          <w:sz w:val="44"/>
          <w:szCs w:val="44"/>
          <w:lang w:val="es-ES"/>
        </w:rPr>
        <w:t>Ficha de inscripción al Aula Abierta de Naturalización del Estanque De Torreblanca.</w:t>
      </w:r>
    </w:p>
    <w:p w14:paraId="77E57BBD" w14:textId="77777777" w:rsidR="005114F3" w:rsidRPr="005114F3" w:rsidRDefault="005114F3" w:rsidP="005114F3">
      <w:pPr>
        <w:rPr>
          <w:b/>
          <w:bCs/>
          <w:lang w:val="es-ES"/>
        </w:rPr>
      </w:pPr>
    </w:p>
    <w:p w14:paraId="39C8FE31" w14:textId="77777777" w:rsidR="005114F3" w:rsidRDefault="005114F3" w:rsidP="005114F3">
      <w:pPr>
        <w:rPr>
          <w:b/>
          <w:bCs/>
        </w:rPr>
      </w:pPr>
      <w:proofErr w:type="spellStart"/>
      <w:r w:rsidRPr="006B71B5">
        <w:rPr>
          <w:b/>
          <w:bCs/>
        </w:rPr>
        <w:t>Fecha</w:t>
      </w:r>
      <w:proofErr w:type="spellEnd"/>
      <w:r w:rsidRPr="006B71B5">
        <w:rPr>
          <w:b/>
          <w:bCs/>
        </w:rPr>
        <w:t xml:space="preserve">: </w:t>
      </w:r>
    </w:p>
    <w:p w14:paraId="6ECC7371" w14:textId="77777777" w:rsidR="005114F3" w:rsidRDefault="005114F3" w:rsidP="005114F3">
      <w:pPr>
        <w:rPr>
          <w:b/>
          <w:bCs/>
        </w:rPr>
      </w:pPr>
    </w:p>
    <w:tbl>
      <w:tblPr>
        <w:tblStyle w:val="Tablaconcuadrcula"/>
        <w:tblW w:w="0" w:type="auto"/>
        <w:tblLook w:val="04A0" w:firstRow="1" w:lastRow="0" w:firstColumn="1" w:lastColumn="0" w:noHBand="0" w:noVBand="1"/>
      </w:tblPr>
      <w:tblGrid>
        <w:gridCol w:w="3823"/>
        <w:gridCol w:w="2332"/>
        <w:gridCol w:w="2333"/>
      </w:tblGrid>
      <w:tr w:rsidR="005114F3" w:rsidRPr="00C376B6" w14:paraId="6942AEB4" w14:textId="77777777" w:rsidTr="00F77C97">
        <w:tc>
          <w:tcPr>
            <w:tcW w:w="3823" w:type="dxa"/>
          </w:tcPr>
          <w:p w14:paraId="3475A77E" w14:textId="77777777" w:rsidR="005114F3" w:rsidRDefault="005114F3" w:rsidP="00F77C97">
            <w:pPr>
              <w:rPr>
                <w:b/>
                <w:bCs/>
              </w:rPr>
            </w:pPr>
            <w:r>
              <w:rPr>
                <w:b/>
                <w:bCs/>
              </w:rPr>
              <w:t>Nombre del centro o asociación:</w:t>
            </w:r>
          </w:p>
          <w:p w14:paraId="20A766EA" w14:textId="77777777" w:rsidR="005114F3" w:rsidRDefault="005114F3" w:rsidP="00F77C97">
            <w:pPr>
              <w:rPr>
                <w:b/>
                <w:bCs/>
              </w:rPr>
            </w:pPr>
          </w:p>
        </w:tc>
        <w:tc>
          <w:tcPr>
            <w:tcW w:w="4665" w:type="dxa"/>
            <w:gridSpan w:val="2"/>
          </w:tcPr>
          <w:p w14:paraId="5123E630" w14:textId="77777777" w:rsidR="005114F3" w:rsidRDefault="005114F3" w:rsidP="00F77C97">
            <w:pPr>
              <w:rPr>
                <w:b/>
                <w:bCs/>
              </w:rPr>
            </w:pPr>
          </w:p>
        </w:tc>
      </w:tr>
      <w:tr w:rsidR="005114F3" w14:paraId="376F9E32" w14:textId="77777777" w:rsidTr="00F77C97">
        <w:tc>
          <w:tcPr>
            <w:tcW w:w="3823" w:type="dxa"/>
          </w:tcPr>
          <w:p w14:paraId="3E35257A" w14:textId="77777777" w:rsidR="005114F3" w:rsidRDefault="005114F3" w:rsidP="00F77C97">
            <w:pPr>
              <w:rPr>
                <w:b/>
                <w:bCs/>
              </w:rPr>
            </w:pPr>
            <w:r>
              <w:rPr>
                <w:b/>
                <w:bCs/>
              </w:rPr>
              <w:t>Dirección:</w:t>
            </w:r>
          </w:p>
          <w:p w14:paraId="17EB9D5A" w14:textId="77777777" w:rsidR="005114F3" w:rsidRDefault="005114F3" w:rsidP="00F77C97">
            <w:pPr>
              <w:rPr>
                <w:b/>
                <w:bCs/>
              </w:rPr>
            </w:pPr>
          </w:p>
        </w:tc>
        <w:tc>
          <w:tcPr>
            <w:tcW w:w="4665" w:type="dxa"/>
            <w:gridSpan w:val="2"/>
          </w:tcPr>
          <w:p w14:paraId="45004BFA" w14:textId="77777777" w:rsidR="005114F3" w:rsidRDefault="005114F3" w:rsidP="00F77C97">
            <w:pPr>
              <w:rPr>
                <w:b/>
                <w:bCs/>
              </w:rPr>
            </w:pPr>
          </w:p>
        </w:tc>
      </w:tr>
      <w:tr w:rsidR="005114F3" w14:paraId="6CB8CC41" w14:textId="77777777" w:rsidTr="00F77C97">
        <w:tc>
          <w:tcPr>
            <w:tcW w:w="3823" w:type="dxa"/>
          </w:tcPr>
          <w:p w14:paraId="5014BEFA" w14:textId="77777777" w:rsidR="005114F3" w:rsidRDefault="005114F3" w:rsidP="00F77C97">
            <w:pPr>
              <w:rPr>
                <w:b/>
                <w:bCs/>
              </w:rPr>
            </w:pPr>
            <w:r>
              <w:rPr>
                <w:b/>
                <w:bCs/>
              </w:rPr>
              <w:t xml:space="preserve">Teléfono de contacto: </w:t>
            </w:r>
          </w:p>
          <w:p w14:paraId="46EF5C5B" w14:textId="77777777" w:rsidR="005114F3" w:rsidRDefault="005114F3" w:rsidP="00F77C97">
            <w:pPr>
              <w:rPr>
                <w:b/>
                <w:bCs/>
              </w:rPr>
            </w:pPr>
          </w:p>
        </w:tc>
        <w:tc>
          <w:tcPr>
            <w:tcW w:w="4665" w:type="dxa"/>
            <w:gridSpan w:val="2"/>
          </w:tcPr>
          <w:p w14:paraId="67B6D93C" w14:textId="77777777" w:rsidR="005114F3" w:rsidRDefault="005114F3" w:rsidP="00F77C97">
            <w:pPr>
              <w:rPr>
                <w:b/>
                <w:bCs/>
              </w:rPr>
            </w:pPr>
          </w:p>
        </w:tc>
      </w:tr>
      <w:tr w:rsidR="005114F3" w14:paraId="4B91DA7D" w14:textId="77777777" w:rsidTr="00F77C97">
        <w:tc>
          <w:tcPr>
            <w:tcW w:w="3823" w:type="dxa"/>
          </w:tcPr>
          <w:p w14:paraId="0880C451" w14:textId="77777777" w:rsidR="005114F3" w:rsidRDefault="005114F3" w:rsidP="00F77C97">
            <w:pPr>
              <w:rPr>
                <w:b/>
                <w:bCs/>
              </w:rPr>
            </w:pPr>
            <w:r>
              <w:rPr>
                <w:b/>
                <w:bCs/>
              </w:rPr>
              <w:t>Correo electrónico:</w:t>
            </w:r>
          </w:p>
          <w:p w14:paraId="4EF7FDB7" w14:textId="77777777" w:rsidR="005114F3" w:rsidRDefault="005114F3" w:rsidP="00F77C97">
            <w:pPr>
              <w:rPr>
                <w:b/>
                <w:bCs/>
              </w:rPr>
            </w:pPr>
          </w:p>
        </w:tc>
        <w:tc>
          <w:tcPr>
            <w:tcW w:w="4665" w:type="dxa"/>
            <w:gridSpan w:val="2"/>
          </w:tcPr>
          <w:p w14:paraId="1ACD285B" w14:textId="77777777" w:rsidR="005114F3" w:rsidRDefault="005114F3" w:rsidP="00F77C97">
            <w:pPr>
              <w:rPr>
                <w:b/>
                <w:bCs/>
              </w:rPr>
            </w:pPr>
          </w:p>
        </w:tc>
      </w:tr>
      <w:tr w:rsidR="005114F3" w:rsidRPr="00C376B6" w14:paraId="0AA6ADA0" w14:textId="77777777" w:rsidTr="00F77C97">
        <w:tc>
          <w:tcPr>
            <w:tcW w:w="3823" w:type="dxa"/>
          </w:tcPr>
          <w:p w14:paraId="3577C66D" w14:textId="77777777" w:rsidR="005114F3" w:rsidRDefault="005114F3" w:rsidP="00F77C97">
            <w:pPr>
              <w:rPr>
                <w:b/>
                <w:bCs/>
              </w:rPr>
            </w:pPr>
            <w:r>
              <w:rPr>
                <w:b/>
                <w:bCs/>
              </w:rPr>
              <w:t>Nombre de la persona de contacto:</w:t>
            </w:r>
          </w:p>
          <w:p w14:paraId="4F041558" w14:textId="77777777" w:rsidR="005114F3" w:rsidRDefault="005114F3" w:rsidP="00F77C97">
            <w:pPr>
              <w:rPr>
                <w:b/>
                <w:bCs/>
              </w:rPr>
            </w:pPr>
          </w:p>
        </w:tc>
        <w:tc>
          <w:tcPr>
            <w:tcW w:w="4665" w:type="dxa"/>
            <w:gridSpan w:val="2"/>
          </w:tcPr>
          <w:p w14:paraId="6AB3B153" w14:textId="77777777" w:rsidR="005114F3" w:rsidRDefault="005114F3" w:rsidP="00F77C97">
            <w:pPr>
              <w:rPr>
                <w:b/>
                <w:bCs/>
              </w:rPr>
            </w:pPr>
          </w:p>
        </w:tc>
      </w:tr>
      <w:tr w:rsidR="005114F3" w:rsidRPr="00C376B6" w14:paraId="5993D780" w14:textId="77777777" w:rsidTr="00F77C97">
        <w:tc>
          <w:tcPr>
            <w:tcW w:w="3823" w:type="dxa"/>
          </w:tcPr>
          <w:p w14:paraId="375F78E4" w14:textId="77777777" w:rsidR="005114F3" w:rsidRDefault="005114F3" w:rsidP="00F77C97">
            <w:pPr>
              <w:rPr>
                <w:b/>
                <w:bCs/>
              </w:rPr>
            </w:pPr>
            <w:r>
              <w:rPr>
                <w:b/>
                <w:bCs/>
              </w:rPr>
              <w:t>Curso o edad de los participantes</w:t>
            </w:r>
          </w:p>
        </w:tc>
        <w:tc>
          <w:tcPr>
            <w:tcW w:w="4665" w:type="dxa"/>
            <w:gridSpan w:val="2"/>
          </w:tcPr>
          <w:p w14:paraId="64AD8B48" w14:textId="77777777" w:rsidR="005114F3" w:rsidRDefault="005114F3" w:rsidP="00F77C97">
            <w:pPr>
              <w:rPr>
                <w:b/>
                <w:bCs/>
              </w:rPr>
            </w:pPr>
          </w:p>
          <w:p w14:paraId="70C53BCB" w14:textId="77777777" w:rsidR="005114F3" w:rsidRDefault="005114F3" w:rsidP="00F77C97">
            <w:pPr>
              <w:rPr>
                <w:b/>
                <w:bCs/>
              </w:rPr>
            </w:pPr>
          </w:p>
        </w:tc>
      </w:tr>
      <w:tr w:rsidR="005114F3" w14:paraId="31677151" w14:textId="77777777" w:rsidTr="00F77C97">
        <w:tc>
          <w:tcPr>
            <w:tcW w:w="3823" w:type="dxa"/>
          </w:tcPr>
          <w:p w14:paraId="17BF33FA" w14:textId="77777777" w:rsidR="005114F3" w:rsidRDefault="005114F3" w:rsidP="00F77C97">
            <w:pPr>
              <w:rPr>
                <w:b/>
                <w:bCs/>
              </w:rPr>
            </w:pPr>
            <w:r>
              <w:rPr>
                <w:b/>
                <w:bCs/>
              </w:rPr>
              <w:t>Estimación de participantes</w:t>
            </w:r>
          </w:p>
        </w:tc>
        <w:tc>
          <w:tcPr>
            <w:tcW w:w="2332" w:type="dxa"/>
          </w:tcPr>
          <w:p w14:paraId="1D39B592" w14:textId="77777777" w:rsidR="005114F3" w:rsidRDefault="005114F3" w:rsidP="00F77C97">
            <w:pPr>
              <w:rPr>
                <w:b/>
                <w:bCs/>
              </w:rPr>
            </w:pPr>
            <w:r>
              <w:rPr>
                <w:b/>
                <w:bCs/>
              </w:rPr>
              <w:t xml:space="preserve">                    Masculino</w:t>
            </w:r>
          </w:p>
        </w:tc>
        <w:tc>
          <w:tcPr>
            <w:tcW w:w="2333" w:type="dxa"/>
          </w:tcPr>
          <w:p w14:paraId="49F75AE9" w14:textId="77777777" w:rsidR="005114F3" w:rsidRDefault="005114F3" w:rsidP="00F77C97">
            <w:pPr>
              <w:rPr>
                <w:b/>
                <w:bCs/>
              </w:rPr>
            </w:pPr>
            <w:r>
              <w:rPr>
                <w:b/>
                <w:bCs/>
              </w:rPr>
              <w:t xml:space="preserve">                   Femenino</w:t>
            </w:r>
          </w:p>
        </w:tc>
      </w:tr>
    </w:tbl>
    <w:p w14:paraId="6872EDA4" w14:textId="77777777" w:rsidR="005114F3" w:rsidRDefault="005114F3" w:rsidP="005114F3">
      <w:pPr>
        <w:rPr>
          <w:b/>
          <w:bCs/>
        </w:rPr>
      </w:pPr>
    </w:p>
    <w:p w14:paraId="1C1395C8" w14:textId="77777777" w:rsidR="005114F3" w:rsidRPr="005114F3" w:rsidRDefault="005114F3" w:rsidP="005114F3">
      <w:pPr>
        <w:rPr>
          <w:b/>
          <w:bCs/>
          <w:lang w:val="es-ES"/>
        </w:rPr>
      </w:pPr>
      <w:r w:rsidRPr="005114F3">
        <w:rPr>
          <w:b/>
          <w:bCs/>
          <w:lang w:val="es-ES"/>
        </w:rPr>
        <w:t xml:space="preserve">Las actividades se realizarán preferentemente los viernes de 10:00 a 12:00, si necesita otro horario puede ponerse en contacto en </w:t>
      </w:r>
      <w:hyperlink r:id="rId9" w:history="1">
        <w:r w:rsidRPr="005114F3">
          <w:rPr>
            <w:rStyle w:val="Hipervnculo"/>
            <w:b/>
            <w:bCs/>
            <w:lang w:val="es-ES"/>
          </w:rPr>
          <w:t>bosqueanxanar@gmail.com</w:t>
        </w:r>
      </w:hyperlink>
    </w:p>
    <w:p w14:paraId="7A9DE178" w14:textId="77777777" w:rsidR="005114F3" w:rsidRPr="005114F3" w:rsidRDefault="005114F3" w:rsidP="005114F3">
      <w:pPr>
        <w:rPr>
          <w:b/>
          <w:bCs/>
          <w:u w:val="single"/>
          <w:lang w:val="es-ES"/>
        </w:rPr>
      </w:pPr>
    </w:p>
    <w:p w14:paraId="15DFAD43" w14:textId="77777777" w:rsidR="005114F3" w:rsidRPr="005114F3" w:rsidRDefault="005114F3" w:rsidP="005114F3">
      <w:pPr>
        <w:rPr>
          <w:b/>
          <w:bCs/>
          <w:u w:val="single"/>
          <w:lang w:val="es-ES"/>
        </w:rPr>
      </w:pPr>
      <w:r w:rsidRPr="005114F3">
        <w:rPr>
          <w:b/>
          <w:bCs/>
          <w:u w:val="single"/>
          <w:lang w:val="es-ES"/>
        </w:rPr>
        <w:t xml:space="preserve">Indique las fechas para la actividad:  </w:t>
      </w:r>
    </w:p>
    <w:p w14:paraId="41068FC6" w14:textId="77777777" w:rsidR="005114F3" w:rsidRPr="005114F3" w:rsidRDefault="005114F3" w:rsidP="005114F3">
      <w:pPr>
        <w:rPr>
          <w:b/>
          <w:bCs/>
          <w:u w:val="single"/>
          <w:lang w:val="es-ES"/>
        </w:rPr>
      </w:pPr>
      <w:r w:rsidRPr="005114F3">
        <w:rPr>
          <w:b/>
          <w:bCs/>
          <w:u w:val="single"/>
          <w:lang w:val="es-ES"/>
        </w:rPr>
        <w:t xml:space="preserve"> </w:t>
      </w:r>
    </w:p>
    <w:p w14:paraId="33C66DC1" w14:textId="77777777" w:rsidR="005114F3" w:rsidRPr="005114F3" w:rsidRDefault="005114F3" w:rsidP="005114F3">
      <w:pPr>
        <w:rPr>
          <w:b/>
          <w:bCs/>
          <w:u w:val="single"/>
          <w:lang w:val="es-ES"/>
        </w:rPr>
      </w:pPr>
      <w:r w:rsidRPr="005114F3">
        <w:rPr>
          <w:b/>
          <w:bCs/>
          <w:u w:val="single"/>
          <w:lang w:val="es-ES"/>
        </w:rPr>
        <w:t>Escoja la opción con una X:</w:t>
      </w:r>
    </w:p>
    <w:p w14:paraId="255F02A0" w14:textId="77777777" w:rsidR="005114F3" w:rsidRPr="005114F3" w:rsidRDefault="005114F3" w:rsidP="005114F3">
      <w:pPr>
        <w:rPr>
          <w:b/>
          <w:bCs/>
          <w:lang w:val="es-ES"/>
        </w:rPr>
      </w:pPr>
    </w:p>
    <w:p w14:paraId="48F471A4" w14:textId="77777777" w:rsidR="005114F3" w:rsidRPr="005114F3" w:rsidRDefault="005114F3" w:rsidP="005114F3">
      <w:pPr>
        <w:ind w:firstLine="708"/>
        <w:rPr>
          <w:b/>
          <w:bCs/>
          <w:lang w:val="es-ES"/>
        </w:rPr>
      </w:pPr>
      <w:r>
        <w:rPr>
          <w:b/>
          <w:bCs/>
          <w:noProof/>
        </w:rPr>
        <mc:AlternateContent>
          <mc:Choice Requires="wps">
            <w:drawing>
              <wp:anchor distT="0" distB="0" distL="114300" distR="114300" simplePos="0" relativeHeight="251660288" behindDoc="0" locked="0" layoutInCell="1" allowOverlap="1" wp14:anchorId="0DF61762" wp14:editId="34EBD41C">
                <wp:simplePos x="0" y="0"/>
                <wp:positionH relativeFrom="column">
                  <wp:posOffset>-50800</wp:posOffset>
                </wp:positionH>
                <wp:positionV relativeFrom="paragraph">
                  <wp:posOffset>210820</wp:posOffset>
                </wp:positionV>
                <wp:extent cx="266700" cy="127000"/>
                <wp:effectExtent l="0" t="0" r="12700" b="12700"/>
                <wp:wrapNone/>
                <wp:docPr id="1" name="Rectángulo 1"/>
                <wp:cNvGraphicFramePr/>
                <a:graphic xmlns:a="http://schemas.openxmlformats.org/drawingml/2006/main">
                  <a:graphicData uri="http://schemas.microsoft.com/office/word/2010/wordprocessingShape">
                    <wps:wsp>
                      <wps:cNvSpPr/>
                      <wps:spPr>
                        <a:xfrm>
                          <a:off x="0" y="0"/>
                          <a:ext cx="2667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5F561" id="Rectángulo 1" o:spid="_x0000_s1026" style="position:absolute;margin-left:-4pt;margin-top:16.6pt;width:21pt;height:1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" fillcolor="white [3201]" strokecolor="#f79646 [3209]" strokeweight="2pt"/>
            </w:pict>
          </mc:Fallback>
        </mc:AlternateContent>
      </w:r>
      <w:r>
        <w:rPr>
          <w:b/>
          <w:bCs/>
          <w:noProof/>
        </w:rPr>
        <mc:AlternateContent>
          <mc:Choice Requires="wps">
            <w:drawing>
              <wp:anchor distT="0" distB="0" distL="114300" distR="114300" simplePos="0" relativeHeight="251659264" behindDoc="0" locked="0" layoutInCell="1" allowOverlap="1" wp14:anchorId="563507EB" wp14:editId="4B7DA2BA">
                <wp:simplePos x="0" y="0"/>
                <wp:positionH relativeFrom="column">
                  <wp:posOffset>-51435</wp:posOffset>
                </wp:positionH>
                <wp:positionV relativeFrom="paragraph">
                  <wp:posOffset>37465</wp:posOffset>
                </wp:positionV>
                <wp:extent cx="266700" cy="127000"/>
                <wp:effectExtent l="0" t="0" r="12700" b="12700"/>
                <wp:wrapNone/>
                <wp:docPr id="4" name="Rectángulo 4"/>
                <wp:cNvGraphicFramePr/>
                <a:graphic xmlns:a="http://schemas.openxmlformats.org/drawingml/2006/main">
                  <a:graphicData uri="http://schemas.microsoft.com/office/word/2010/wordprocessingShape">
                    <wps:wsp>
                      <wps:cNvSpPr/>
                      <wps:spPr>
                        <a:xfrm>
                          <a:off x="0" y="0"/>
                          <a:ext cx="2667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4608B" id="Rectángulo 4" o:spid="_x0000_s1026" style="position:absolute;margin-left:-4.05pt;margin-top:2.95pt;width:21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" fillcolor="white [3201]" strokecolor="#f79646 [3209]" strokeweight="2pt"/>
            </w:pict>
          </mc:Fallback>
        </mc:AlternateContent>
      </w:r>
      <w:r w:rsidRPr="005114F3">
        <w:rPr>
          <w:b/>
          <w:bCs/>
          <w:lang w:val="es-ES"/>
        </w:rPr>
        <w:t xml:space="preserve">Visita: </w:t>
      </w:r>
    </w:p>
    <w:p w14:paraId="64B87F49" w14:textId="77777777" w:rsidR="005114F3" w:rsidRPr="005114F3" w:rsidRDefault="005114F3" w:rsidP="005114F3">
      <w:pPr>
        <w:ind w:left="708"/>
        <w:rPr>
          <w:b/>
          <w:bCs/>
          <w:lang w:val="es-ES"/>
        </w:rPr>
      </w:pPr>
      <w:r>
        <w:rPr>
          <w:b/>
          <w:bCs/>
          <w:noProof/>
        </w:rPr>
        <mc:AlternateContent>
          <mc:Choice Requires="wps">
            <w:drawing>
              <wp:anchor distT="0" distB="0" distL="114300" distR="114300" simplePos="0" relativeHeight="251661312" behindDoc="0" locked="0" layoutInCell="1" allowOverlap="1" wp14:anchorId="2DD8AA0A" wp14:editId="6C000DC2">
                <wp:simplePos x="0" y="0"/>
                <wp:positionH relativeFrom="column">
                  <wp:posOffset>-50800</wp:posOffset>
                </wp:positionH>
                <wp:positionV relativeFrom="paragraph">
                  <wp:posOffset>211455</wp:posOffset>
                </wp:positionV>
                <wp:extent cx="266700" cy="127000"/>
                <wp:effectExtent l="0" t="0" r="12700" b="12700"/>
                <wp:wrapNone/>
                <wp:docPr id="5" name="Rectángulo 5"/>
                <wp:cNvGraphicFramePr/>
                <a:graphic xmlns:a="http://schemas.openxmlformats.org/drawingml/2006/main">
                  <a:graphicData uri="http://schemas.microsoft.com/office/word/2010/wordprocessingShape">
                    <wps:wsp>
                      <wps:cNvSpPr/>
                      <wps:spPr>
                        <a:xfrm>
                          <a:off x="0" y="0"/>
                          <a:ext cx="266700"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B1BD9" id="Rectángulo 5" o:spid="_x0000_s1026" style="position:absolute;margin-left:-4pt;margin-top:16.65pt;width:21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" fillcolor="white [3201]" strokecolor="#f79646 [3209]" strokeweight="2pt"/>
            </w:pict>
          </mc:Fallback>
        </mc:AlternateContent>
      </w:r>
      <w:r w:rsidRPr="005114F3">
        <w:rPr>
          <w:b/>
          <w:bCs/>
          <w:lang w:val="es-ES"/>
        </w:rPr>
        <w:t>Ensayo técnico:</w:t>
      </w:r>
    </w:p>
    <w:p w14:paraId="14F80424" w14:textId="77777777" w:rsidR="005114F3" w:rsidRPr="005114F3" w:rsidRDefault="005114F3" w:rsidP="005114F3">
      <w:pPr>
        <w:ind w:firstLine="708"/>
        <w:rPr>
          <w:b/>
          <w:bCs/>
          <w:lang w:val="es-ES"/>
        </w:rPr>
      </w:pPr>
      <w:r w:rsidRPr="005114F3">
        <w:rPr>
          <w:b/>
          <w:bCs/>
          <w:lang w:val="es-ES"/>
        </w:rPr>
        <w:t>Propuesta de investigación:</w:t>
      </w:r>
    </w:p>
    <w:p w14:paraId="09C38CC8" w14:textId="77777777" w:rsidR="005114F3" w:rsidRPr="005114F3" w:rsidRDefault="005114F3" w:rsidP="005114F3">
      <w:pPr>
        <w:rPr>
          <w:b/>
          <w:bCs/>
          <w:lang w:val="es-ES"/>
        </w:rPr>
      </w:pPr>
    </w:p>
    <w:p w14:paraId="2DFC94DF" w14:textId="77777777" w:rsidR="005114F3" w:rsidRPr="005114F3" w:rsidRDefault="005114F3" w:rsidP="005114F3">
      <w:pPr>
        <w:rPr>
          <w:b/>
          <w:bCs/>
          <w:lang w:val="es-ES"/>
        </w:rPr>
      </w:pPr>
      <w:r w:rsidRPr="005114F3">
        <w:rPr>
          <w:b/>
          <w:bCs/>
          <w:lang w:val="es-ES"/>
        </w:rPr>
        <w:t>Explique brevemente el motivo de la petición:</w:t>
      </w:r>
    </w:p>
    <w:p w14:paraId="4DE7FC0A" w14:textId="77777777" w:rsidR="005114F3" w:rsidRPr="005114F3" w:rsidRDefault="005114F3" w:rsidP="005114F3">
      <w:pPr>
        <w:rPr>
          <w:b/>
          <w:bCs/>
          <w:lang w:val="es-ES"/>
        </w:rPr>
      </w:pPr>
    </w:p>
    <w:p w14:paraId="57BCDAFB" w14:textId="77777777" w:rsidR="005114F3" w:rsidRPr="005114F3" w:rsidRDefault="005114F3" w:rsidP="005114F3">
      <w:pPr>
        <w:rPr>
          <w:b/>
          <w:bCs/>
          <w:lang w:val="es-ES"/>
        </w:rPr>
      </w:pPr>
    </w:p>
    <w:p w14:paraId="0329B6BD" w14:textId="77777777" w:rsidR="005114F3" w:rsidRPr="005114F3" w:rsidRDefault="005114F3" w:rsidP="005114F3">
      <w:pPr>
        <w:rPr>
          <w:b/>
          <w:bCs/>
          <w:lang w:val="es-ES"/>
        </w:rPr>
      </w:pPr>
    </w:p>
    <w:p w14:paraId="7254252F" w14:textId="77777777" w:rsidR="005114F3" w:rsidRPr="005114F3" w:rsidRDefault="005114F3" w:rsidP="005114F3">
      <w:pPr>
        <w:rPr>
          <w:b/>
          <w:bCs/>
          <w:lang w:val="es-ES"/>
        </w:rPr>
      </w:pPr>
    </w:p>
    <w:p w14:paraId="21236295" w14:textId="77777777" w:rsidR="005114F3" w:rsidRPr="005114F3" w:rsidRDefault="005114F3" w:rsidP="005114F3">
      <w:pPr>
        <w:rPr>
          <w:b/>
          <w:bCs/>
          <w:lang w:val="es-ES"/>
        </w:rPr>
      </w:pPr>
    </w:p>
    <w:p w14:paraId="6C88034A" w14:textId="591CBA4B" w:rsidR="005114F3" w:rsidRPr="005114F3" w:rsidRDefault="005114F3" w:rsidP="005114F3">
      <w:pPr>
        <w:rPr>
          <w:b/>
          <w:bCs/>
          <w:lang w:val="es-ES"/>
        </w:rPr>
      </w:pPr>
      <w:r w:rsidRPr="005114F3">
        <w:rPr>
          <w:b/>
          <w:bCs/>
          <w:lang w:val="es-ES"/>
        </w:rPr>
        <w:t xml:space="preserve">Esta Inscripción deberá remitirse debidamente cumplimentada a </w:t>
      </w:r>
      <w:hyperlink r:id="rId10" w:history="1">
        <w:r w:rsidRPr="005114F3">
          <w:rPr>
            <w:rStyle w:val="Hipervnculo"/>
            <w:b/>
            <w:bCs/>
            <w:lang w:val="es-ES"/>
          </w:rPr>
          <w:t>bosqueanxanar@gmail.com</w:t>
        </w:r>
      </w:hyperlink>
    </w:p>
    <w:p w14:paraId="38F311C3" w14:textId="77777777" w:rsidR="005114F3" w:rsidRPr="005114F3" w:rsidRDefault="005114F3" w:rsidP="005114F3">
      <w:pPr>
        <w:rPr>
          <w:b/>
          <w:bCs/>
          <w:lang w:val="es-ES"/>
        </w:rPr>
      </w:pPr>
    </w:p>
    <w:p w14:paraId="5FFD449F" w14:textId="77777777" w:rsidR="005114F3" w:rsidRPr="005114F3" w:rsidRDefault="005114F3" w:rsidP="005114F3">
      <w:pPr>
        <w:rPr>
          <w:b/>
          <w:bCs/>
          <w:lang w:val="es-ES"/>
        </w:rPr>
      </w:pPr>
      <w:r w:rsidRPr="005114F3">
        <w:rPr>
          <w:b/>
          <w:bCs/>
          <w:lang w:val="es-ES"/>
        </w:rPr>
        <w:t>Datos de contacto de Bosque Anxanar:</w:t>
      </w:r>
    </w:p>
    <w:p w14:paraId="123E7F5A" w14:textId="77777777" w:rsidR="005114F3" w:rsidRPr="005114F3" w:rsidRDefault="005114F3" w:rsidP="005114F3">
      <w:pPr>
        <w:rPr>
          <w:b/>
          <w:bCs/>
          <w:lang w:val="es-ES"/>
        </w:rPr>
      </w:pPr>
      <w:r w:rsidRPr="005114F3">
        <w:rPr>
          <w:b/>
          <w:bCs/>
          <w:lang w:val="es-ES"/>
        </w:rPr>
        <w:t>Teléfono: 667210588</w:t>
      </w:r>
    </w:p>
    <w:p w14:paraId="23FA21E3" w14:textId="3E23C1F6" w:rsidR="005114F3" w:rsidRPr="005114F3" w:rsidRDefault="005114F3" w:rsidP="001E1B39">
      <w:pPr>
        <w:rPr>
          <w:b/>
          <w:bCs/>
          <w:lang w:val="es-ES"/>
        </w:rPr>
      </w:pPr>
      <w:r w:rsidRPr="005114F3">
        <w:rPr>
          <w:b/>
          <w:bCs/>
          <w:lang w:val="es-ES"/>
        </w:rPr>
        <w:t xml:space="preserve">Correo electrónico: </w:t>
      </w:r>
      <w:hyperlink r:id="rId11" w:history="1">
        <w:r w:rsidRPr="005114F3">
          <w:rPr>
            <w:rStyle w:val="Hipervnculo"/>
            <w:b/>
            <w:bCs/>
            <w:lang w:val="es-ES"/>
          </w:rPr>
          <w:t>bosqueanxanar@gmail.com</w:t>
        </w:r>
      </w:hyperlink>
      <w:r w:rsidRPr="005114F3">
        <w:rPr>
          <w:b/>
          <w:bCs/>
          <w:lang w:val="es-ES"/>
        </w:rPr>
        <w:t xml:space="preserve"> </w:t>
      </w:r>
    </w:p>
    <w:sectPr w:rsidR="005114F3" w:rsidRPr="005114F3">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4A9F" w14:textId="77777777" w:rsidR="001F548E" w:rsidRDefault="001F548E" w:rsidP="00C376B6">
      <w:pPr>
        <w:spacing w:line="240" w:lineRule="auto"/>
      </w:pPr>
      <w:r>
        <w:separator/>
      </w:r>
    </w:p>
  </w:endnote>
  <w:endnote w:type="continuationSeparator" w:id="0">
    <w:p w14:paraId="3B647FB7" w14:textId="77777777" w:rsidR="001F548E" w:rsidRDefault="001F548E" w:rsidP="00C37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0C1D" w14:textId="77777777" w:rsidR="001F548E" w:rsidRDefault="001F548E" w:rsidP="00C376B6">
      <w:pPr>
        <w:spacing w:line="240" w:lineRule="auto"/>
      </w:pPr>
      <w:r>
        <w:separator/>
      </w:r>
    </w:p>
  </w:footnote>
  <w:footnote w:type="continuationSeparator" w:id="0">
    <w:p w14:paraId="075B97A1" w14:textId="77777777" w:rsidR="001F548E" w:rsidRDefault="001F548E" w:rsidP="00C376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88BE" w14:textId="6A6338F2" w:rsidR="00C376B6" w:rsidRDefault="00C376B6">
    <w:pPr>
      <w:pStyle w:val="Encabezado"/>
    </w:pPr>
    <w:r>
      <w:rPr>
        <w:noProof/>
      </w:rPr>
      <w:drawing>
        <wp:inline distT="0" distB="0" distL="0" distR="0" wp14:anchorId="7B8C8735" wp14:editId="0821DF03">
          <wp:extent cx="1828800" cy="46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828800" cy="469900"/>
                  </a:xfrm>
                  <a:prstGeom prst="rect">
                    <a:avLst/>
                  </a:prstGeom>
                </pic:spPr>
              </pic:pic>
            </a:graphicData>
          </a:graphic>
        </wp:inline>
      </w:drawing>
    </w:r>
    <w:r>
      <w:rPr>
        <w:noProof/>
      </w:rPr>
      <w:drawing>
        <wp:inline distT="0" distB="0" distL="0" distR="0" wp14:anchorId="7CC5F09E" wp14:editId="2CC653B6">
          <wp:extent cx="1397000" cy="69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extLst>
                      <a:ext uri="{28A0092B-C50C-407E-A947-70E740481C1C}">
                        <a14:useLocalDpi xmlns:a14="http://schemas.microsoft.com/office/drawing/2010/main" val="0"/>
                      </a:ext>
                    </a:extLst>
                  </a:blip>
                  <a:stretch>
                    <a:fillRect/>
                  </a:stretch>
                </pic:blipFill>
                <pic:spPr>
                  <a:xfrm>
                    <a:off x="0" y="0"/>
                    <a:ext cx="1397000" cy="698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54D26"/>
    <w:multiLevelType w:val="hybridMultilevel"/>
    <w:tmpl w:val="41DE7068"/>
    <w:lvl w:ilvl="0" w:tplc="3594F8D8">
      <w:start w:val="3"/>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56"/>
    <w:rsid w:val="000079EF"/>
    <w:rsid w:val="00055701"/>
    <w:rsid w:val="000C4319"/>
    <w:rsid w:val="001541FA"/>
    <w:rsid w:val="001E1B39"/>
    <w:rsid w:val="001F548E"/>
    <w:rsid w:val="00250F42"/>
    <w:rsid w:val="00290C4F"/>
    <w:rsid w:val="0031382F"/>
    <w:rsid w:val="00344554"/>
    <w:rsid w:val="0037403F"/>
    <w:rsid w:val="00380513"/>
    <w:rsid w:val="003B67B9"/>
    <w:rsid w:val="003D7BFC"/>
    <w:rsid w:val="004034F2"/>
    <w:rsid w:val="00480F63"/>
    <w:rsid w:val="004B0874"/>
    <w:rsid w:val="004B1EB9"/>
    <w:rsid w:val="005114F3"/>
    <w:rsid w:val="005B168C"/>
    <w:rsid w:val="00631556"/>
    <w:rsid w:val="00727791"/>
    <w:rsid w:val="00770101"/>
    <w:rsid w:val="0077347A"/>
    <w:rsid w:val="007C477C"/>
    <w:rsid w:val="007D75AD"/>
    <w:rsid w:val="00806A29"/>
    <w:rsid w:val="009F2A37"/>
    <w:rsid w:val="009F5A16"/>
    <w:rsid w:val="00A3699D"/>
    <w:rsid w:val="00AB4AB1"/>
    <w:rsid w:val="00AC4509"/>
    <w:rsid w:val="00AF593A"/>
    <w:rsid w:val="00B06146"/>
    <w:rsid w:val="00C31A1B"/>
    <w:rsid w:val="00C376B6"/>
    <w:rsid w:val="00C8775D"/>
    <w:rsid w:val="00CD7104"/>
    <w:rsid w:val="00CF06F7"/>
    <w:rsid w:val="00CF513A"/>
    <w:rsid w:val="00D03321"/>
    <w:rsid w:val="00EC33B3"/>
    <w:rsid w:val="00F03FAF"/>
    <w:rsid w:val="00FD157E"/>
    <w:rsid w:val="00FD64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36FB"/>
  <w15:docId w15:val="{0D8C08F0-E457-3A4F-B5FA-C01290DB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Default">
    <w:name w:val="Default"/>
    <w:rsid w:val="00EC33B3"/>
    <w:pPr>
      <w:autoSpaceDE w:val="0"/>
      <w:autoSpaceDN w:val="0"/>
      <w:adjustRightInd w:val="0"/>
      <w:spacing w:line="240" w:lineRule="auto"/>
    </w:pPr>
    <w:rPr>
      <w:rFonts w:ascii="Times New Roman" w:hAnsi="Times New Roman" w:cs="Times New Roman"/>
      <w:color w:val="000000"/>
      <w:sz w:val="24"/>
      <w:szCs w:val="24"/>
      <w:lang w:val="es-ES_tradnl"/>
    </w:rPr>
  </w:style>
  <w:style w:type="character" w:styleId="Hipervnculo">
    <w:name w:val="Hyperlink"/>
    <w:basedOn w:val="Fuentedeprrafopredeter"/>
    <w:uiPriority w:val="99"/>
    <w:unhideWhenUsed/>
    <w:rsid w:val="007D75AD"/>
    <w:rPr>
      <w:color w:val="0000FF" w:themeColor="hyperlink"/>
      <w:u w:val="single"/>
    </w:rPr>
  </w:style>
  <w:style w:type="character" w:styleId="Mencinsinresolver">
    <w:name w:val="Unresolved Mention"/>
    <w:basedOn w:val="Fuentedeprrafopredeter"/>
    <w:uiPriority w:val="99"/>
    <w:semiHidden/>
    <w:unhideWhenUsed/>
    <w:rsid w:val="007D75AD"/>
    <w:rPr>
      <w:color w:val="605E5C"/>
      <w:shd w:val="clear" w:color="auto" w:fill="E1DFDD"/>
    </w:rPr>
  </w:style>
  <w:style w:type="character" w:styleId="Hipervnculovisitado">
    <w:name w:val="FollowedHyperlink"/>
    <w:basedOn w:val="Fuentedeprrafopredeter"/>
    <w:uiPriority w:val="99"/>
    <w:semiHidden/>
    <w:unhideWhenUsed/>
    <w:rsid w:val="005B168C"/>
    <w:rPr>
      <w:color w:val="800080" w:themeColor="followedHyperlink"/>
      <w:u w:val="single"/>
    </w:rPr>
  </w:style>
  <w:style w:type="paragraph" w:styleId="Prrafodelista">
    <w:name w:val="List Paragraph"/>
    <w:basedOn w:val="Normal"/>
    <w:uiPriority w:val="34"/>
    <w:qFormat/>
    <w:rsid w:val="007C477C"/>
    <w:pPr>
      <w:ind w:left="720"/>
      <w:contextualSpacing/>
    </w:pPr>
  </w:style>
  <w:style w:type="table" w:styleId="Tablaconcuadrcula">
    <w:name w:val="Table Grid"/>
    <w:basedOn w:val="Tablanormal"/>
    <w:uiPriority w:val="39"/>
    <w:rsid w:val="005114F3"/>
    <w:pPr>
      <w:spacing w:line="240" w:lineRule="auto"/>
    </w:pPr>
    <w:rPr>
      <w:rFonts w:asciiTheme="minorHAnsi" w:eastAsiaTheme="minorHAnsi" w:hAnsiTheme="minorHAnsi" w:cstheme="minorBid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376B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376B6"/>
  </w:style>
  <w:style w:type="paragraph" w:styleId="Piedepgina">
    <w:name w:val="footer"/>
    <w:basedOn w:val="Normal"/>
    <w:link w:val="PiedepginaCar"/>
    <w:uiPriority w:val="99"/>
    <w:unhideWhenUsed/>
    <w:rsid w:val="00C376B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3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872435">
      <w:bodyDiv w:val="1"/>
      <w:marLeft w:val="0"/>
      <w:marRight w:val="0"/>
      <w:marTop w:val="0"/>
      <w:marBottom w:val="0"/>
      <w:divBdr>
        <w:top w:val="none" w:sz="0" w:space="0" w:color="auto"/>
        <w:left w:val="none" w:sz="0" w:space="0" w:color="auto"/>
        <w:bottom w:val="none" w:sz="0" w:space="0" w:color="auto"/>
        <w:right w:val="none" w:sz="0" w:space="0" w:color="auto"/>
      </w:divBdr>
      <w:divsChild>
        <w:div w:id="986863854">
          <w:marLeft w:val="0"/>
          <w:marRight w:val="0"/>
          <w:marTop w:val="0"/>
          <w:marBottom w:val="225"/>
          <w:divBdr>
            <w:top w:val="none" w:sz="0" w:space="0" w:color="auto"/>
            <w:left w:val="none" w:sz="0" w:space="0" w:color="auto"/>
            <w:bottom w:val="none" w:sz="0" w:space="0" w:color="auto"/>
            <w:right w:val="none" w:sz="0" w:space="0" w:color="auto"/>
          </w:divBdr>
          <w:divsChild>
            <w:div w:id="1973830872">
              <w:marLeft w:val="0"/>
              <w:marRight w:val="0"/>
              <w:marTop w:val="0"/>
              <w:marBottom w:val="0"/>
              <w:divBdr>
                <w:top w:val="none" w:sz="0" w:space="0" w:color="auto"/>
                <w:left w:val="none" w:sz="0" w:space="0" w:color="auto"/>
                <w:bottom w:val="none" w:sz="0" w:space="0" w:color="auto"/>
                <w:right w:val="none" w:sz="0" w:space="0" w:color="auto"/>
              </w:divBdr>
              <w:divsChild>
                <w:div w:id="2124765590">
                  <w:marLeft w:val="0"/>
                  <w:marRight w:val="0"/>
                  <w:marTop w:val="0"/>
                  <w:marBottom w:val="0"/>
                  <w:divBdr>
                    <w:top w:val="none" w:sz="0" w:space="0" w:color="auto"/>
                    <w:left w:val="none" w:sz="0" w:space="0" w:color="auto"/>
                    <w:bottom w:val="none" w:sz="0" w:space="0" w:color="auto"/>
                    <w:right w:val="none" w:sz="0" w:space="0" w:color="auto"/>
                  </w:divBdr>
                  <w:divsChild>
                    <w:div w:id="1098988681">
                      <w:marLeft w:val="0"/>
                      <w:marRight w:val="0"/>
                      <w:marTop w:val="0"/>
                      <w:marBottom w:val="0"/>
                      <w:divBdr>
                        <w:top w:val="none" w:sz="0" w:space="0" w:color="auto"/>
                        <w:left w:val="none" w:sz="0" w:space="0" w:color="auto"/>
                        <w:bottom w:val="none" w:sz="0" w:space="0" w:color="auto"/>
                        <w:right w:val="none" w:sz="0" w:space="0" w:color="auto"/>
                      </w:divBdr>
                      <w:divsChild>
                        <w:div w:id="5984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1286">
          <w:marLeft w:val="0"/>
          <w:marRight w:val="0"/>
          <w:marTop w:val="0"/>
          <w:marBottom w:val="225"/>
          <w:divBdr>
            <w:top w:val="none" w:sz="0" w:space="0" w:color="auto"/>
            <w:left w:val="none" w:sz="0" w:space="0" w:color="auto"/>
            <w:bottom w:val="none" w:sz="0" w:space="0" w:color="auto"/>
            <w:right w:val="none" w:sz="0" w:space="0" w:color="auto"/>
          </w:divBdr>
          <w:divsChild>
            <w:div w:id="489713006">
              <w:marLeft w:val="0"/>
              <w:marRight w:val="0"/>
              <w:marTop w:val="0"/>
              <w:marBottom w:val="0"/>
              <w:divBdr>
                <w:top w:val="none" w:sz="0" w:space="0" w:color="auto"/>
                <w:left w:val="none" w:sz="0" w:space="0" w:color="auto"/>
                <w:bottom w:val="none" w:sz="0" w:space="0" w:color="auto"/>
                <w:right w:val="none" w:sz="0" w:space="0" w:color="auto"/>
              </w:divBdr>
              <w:divsChild>
                <w:div w:id="1011224594">
                  <w:marLeft w:val="0"/>
                  <w:marRight w:val="0"/>
                  <w:marTop w:val="0"/>
                  <w:marBottom w:val="0"/>
                  <w:divBdr>
                    <w:top w:val="none" w:sz="0" w:space="0" w:color="auto"/>
                    <w:left w:val="none" w:sz="0" w:space="0" w:color="auto"/>
                    <w:bottom w:val="none" w:sz="0" w:space="0" w:color="auto"/>
                    <w:right w:val="none" w:sz="0" w:space="0" w:color="auto"/>
                  </w:divBdr>
                  <w:divsChild>
                    <w:div w:id="1778062416">
                      <w:marLeft w:val="0"/>
                      <w:marRight w:val="0"/>
                      <w:marTop w:val="0"/>
                      <w:marBottom w:val="0"/>
                      <w:divBdr>
                        <w:top w:val="none" w:sz="0" w:space="0" w:color="auto"/>
                        <w:left w:val="none" w:sz="0" w:space="0" w:color="auto"/>
                        <w:bottom w:val="none" w:sz="0" w:space="0" w:color="auto"/>
                        <w:right w:val="none" w:sz="0" w:space="0" w:color="auto"/>
                      </w:divBdr>
                      <w:divsChild>
                        <w:div w:id="888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118">
          <w:marLeft w:val="0"/>
          <w:marRight w:val="0"/>
          <w:marTop w:val="0"/>
          <w:marBottom w:val="225"/>
          <w:divBdr>
            <w:top w:val="none" w:sz="0" w:space="0" w:color="auto"/>
            <w:left w:val="none" w:sz="0" w:space="0" w:color="auto"/>
            <w:bottom w:val="none" w:sz="0" w:space="0" w:color="auto"/>
            <w:right w:val="none" w:sz="0" w:space="0" w:color="auto"/>
          </w:divBdr>
          <w:divsChild>
            <w:div w:id="807631867">
              <w:marLeft w:val="0"/>
              <w:marRight w:val="0"/>
              <w:marTop w:val="0"/>
              <w:marBottom w:val="0"/>
              <w:divBdr>
                <w:top w:val="none" w:sz="0" w:space="0" w:color="auto"/>
                <w:left w:val="none" w:sz="0" w:space="0" w:color="auto"/>
                <w:bottom w:val="none" w:sz="0" w:space="0" w:color="auto"/>
                <w:right w:val="none" w:sz="0" w:space="0" w:color="auto"/>
              </w:divBdr>
              <w:divsChild>
                <w:div w:id="1744595409">
                  <w:marLeft w:val="0"/>
                  <w:marRight w:val="0"/>
                  <w:marTop w:val="0"/>
                  <w:marBottom w:val="0"/>
                  <w:divBdr>
                    <w:top w:val="none" w:sz="0" w:space="0" w:color="auto"/>
                    <w:left w:val="none" w:sz="0" w:space="0" w:color="auto"/>
                    <w:bottom w:val="none" w:sz="0" w:space="0" w:color="auto"/>
                    <w:right w:val="none" w:sz="0" w:space="0" w:color="auto"/>
                  </w:divBdr>
                  <w:divsChild>
                    <w:div w:id="837422891">
                      <w:marLeft w:val="0"/>
                      <w:marRight w:val="0"/>
                      <w:marTop w:val="0"/>
                      <w:marBottom w:val="0"/>
                      <w:divBdr>
                        <w:top w:val="none" w:sz="0" w:space="0" w:color="auto"/>
                        <w:left w:val="none" w:sz="0" w:space="0" w:color="auto"/>
                        <w:bottom w:val="none" w:sz="0" w:space="0" w:color="auto"/>
                        <w:right w:val="none" w:sz="0" w:space="0" w:color="auto"/>
                      </w:divBdr>
                      <w:divsChild>
                        <w:div w:id="540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squeanxanar@gmail.com" TargetMode="External"/><Relationship Id="rId5" Type="http://schemas.openxmlformats.org/officeDocument/2006/relationships/footnotes" Target="footnotes.xml"/><Relationship Id="rId10" Type="http://schemas.openxmlformats.org/officeDocument/2006/relationships/hyperlink" Target="mailto:bosqueanxanar@gmail.com" TargetMode="External"/><Relationship Id="rId4" Type="http://schemas.openxmlformats.org/officeDocument/2006/relationships/webSettings" Target="webSettings.xml"/><Relationship Id="rId9" Type="http://schemas.openxmlformats.org/officeDocument/2006/relationships/hyperlink" Target="mailto:bosqueanxanar@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2516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Herruzo Bustillo</dc:creator>
  <cp:lastModifiedBy>Julián Lebrato</cp:lastModifiedBy>
  <cp:revision>2</cp:revision>
  <dcterms:created xsi:type="dcterms:W3CDTF">2022-02-07T16:57:00Z</dcterms:created>
  <dcterms:modified xsi:type="dcterms:W3CDTF">2022-02-07T16:57:00Z</dcterms:modified>
</cp:coreProperties>
</file>